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56" w:lineRule="exact"/>
        <w:ind w:left="268" w:right="0" w:firstLine="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sz w:val="32"/>
          <w:szCs w:val="32"/>
        </w:rPr>
        <w:t>附表</w:t>
      </w:r>
      <w:bookmarkStart w:id="0" w:name="_GoBack"/>
      <w:bookmarkEnd w:id="0"/>
      <w:r>
        <w:rPr>
          <w:rFonts w:ascii="Microsoft JhengHei" w:hAnsi="Microsoft JhengHei" w:eastAsia="Microsoft JhengHei" w:cs="Microsoft JhengHei"/>
          <w:b/>
          <w:bCs/>
          <w:sz w:val="32"/>
          <w:szCs w:val="32"/>
        </w:rPr>
        <w:t>2</w:t>
      </w:r>
    </w:p>
    <w:p>
      <w:pPr>
        <w:spacing w:before="15" w:line="240" w:lineRule="auto"/>
        <w:rPr>
          <w:rFonts w:ascii="Microsoft JhengHei" w:hAnsi="Microsoft JhengHei" w:eastAsia="Microsoft JhengHei" w:cs="Microsoft JhengHei"/>
          <w:b/>
          <w:bCs/>
          <w:sz w:val="35"/>
          <w:szCs w:val="35"/>
        </w:rPr>
      </w:pPr>
      <w:r>
        <w:br w:type="column"/>
      </w:r>
    </w:p>
    <w:p>
      <w:pPr>
        <w:spacing w:before="0"/>
        <w:ind w:left="268" w:right="0" w:firstLine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企业产学研合作需求项目信息表</w:t>
      </w:r>
    </w:p>
    <w:p>
      <w:pPr>
        <w:spacing w:after="0"/>
        <w:jc w:val="left"/>
        <w:rPr>
          <w:rFonts w:ascii="黑体" w:hAnsi="黑体" w:eastAsia="黑体" w:cs="黑体"/>
          <w:sz w:val="32"/>
          <w:szCs w:val="32"/>
        </w:rPr>
        <w:sectPr>
          <w:pgSz w:w="11910" w:h="16840"/>
          <w:pgMar w:top="1580" w:right="1080" w:bottom="1160" w:left="1080" w:header="720" w:footer="720" w:gutter="0"/>
          <w:cols w:equalWidth="0" w:num="2">
            <w:col w:w="1151" w:space="1206"/>
            <w:col w:w="7393"/>
          </w:cols>
        </w:sectPr>
      </w:pPr>
    </w:p>
    <w:p>
      <w:pPr>
        <w:spacing w:before="8" w:line="240" w:lineRule="auto"/>
        <w:rPr>
          <w:rFonts w:ascii="黑体" w:hAnsi="黑体" w:eastAsia="黑体" w:cs="黑体"/>
          <w:b/>
          <w:bCs/>
          <w:sz w:val="11"/>
          <w:szCs w:val="11"/>
        </w:rPr>
      </w:pPr>
    </w:p>
    <w:tbl>
      <w:tblPr>
        <w:tblStyle w:val="2"/>
        <w:tblW w:w="9502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704"/>
        <w:gridCol w:w="1704"/>
        <w:gridCol w:w="44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303" w:lineRule="exact"/>
              <w:ind w:left="321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需求分类</w:t>
            </w:r>
          </w:p>
        </w:tc>
        <w:tc>
          <w:tcPr>
            <w:tcW w:w="78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tabs>
                <w:tab w:val="left" w:pos="2836"/>
                <w:tab w:val="left" w:pos="4608"/>
              </w:tabs>
              <w:spacing w:line="293" w:lineRule="exact"/>
              <w:ind w:left="3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1"/>
                <w:sz w:val="24"/>
                <w:szCs w:val="24"/>
              </w:rPr>
              <w:t>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解决生产难题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spacing w:val="-1"/>
                <w:sz w:val="24"/>
                <w:szCs w:val="24"/>
              </w:rPr>
              <w:t>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智能化改造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spacing w:val="-1"/>
                <w:sz w:val="24"/>
                <w:szCs w:val="24"/>
              </w:rPr>
              <w:t>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引进新项目产品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97" w:lineRule="exact"/>
              <w:ind w:left="201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78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2836"/>
                <w:tab w:val="left" w:pos="5507"/>
              </w:tabs>
              <w:spacing w:line="287" w:lineRule="exact"/>
              <w:ind w:left="34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1"/>
                <w:sz w:val="24"/>
                <w:szCs w:val="24"/>
              </w:rPr>
              <w:t>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共建工程技术中心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spacing w:val="-1"/>
                <w:sz w:val="24"/>
                <w:szCs w:val="24"/>
              </w:rPr>
              <w:t>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u w:val="single" w:color="000000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" w:line="240" w:lineRule="auto"/>
              <w:ind w:left="321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" w:line="240" w:lineRule="auto"/>
              <w:ind w:left="321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 w:line="240" w:lineRule="auto"/>
              <w:ind w:left="321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企业法人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 w:line="240" w:lineRule="auto"/>
              <w:ind w:left="367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" w:line="240" w:lineRule="auto"/>
              <w:ind w:left="321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联  系  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" w:line="240" w:lineRule="auto"/>
              <w:ind w:left="367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" w:line="240" w:lineRule="auto"/>
              <w:ind w:left="441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/>
                <w:b/>
                <w:spacing w:val="2"/>
                <w:w w:val="89"/>
                <w:sz w:val="24"/>
              </w:rPr>
              <w:t>E</w:t>
            </w:r>
            <w:r>
              <w:rPr>
                <w:rFonts w:ascii="Microsoft JhengHei"/>
                <w:b/>
                <w:w w:val="115"/>
                <w:sz w:val="24"/>
              </w:rPr>
              <w:t>-</w:t>
            </w:r>
            <w:r>
              <w:rPr>
                <w:rFonts w:ascii="Microsoft JhengHei"/>
                <w:b/>
                <w:w w:val="52"/>
                <w:sz w:val="24"/>
              </w:rPr>
              <w:t>m</w:t>
            </w:r>
            <w:r>
              <w:rPr>
                <w:rFonts w:ascii="Microsoft JhengHei"/>
                <w:b/>
                <w:spacing w:val="2"/>
                <w:w w:val="89"/>
                <w:sz w:val="24"/>
              </w:rPr>
              <w:t>a</w:t>
            </w:r>
            <w:r>
              <w:rPr>
                <w:rFonts w:ascii="Microsoft JhengHei"/>
                <w:b/>
                <w:w w:val="181"/>
                <w:sz w:val="24"/>
              </w:rPr>
              <w:t>il</w:t>
            </w:r>
          </w:p>
        </w:tc>
        <w:tc>
          <w:tcPr>
            <w:tcW w:w="7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before="182" w:line="240" w:lineRule="auto"/>
              <w:ind w:left="321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单位概况</w:t>
            </w:r>
          </w:p>
        </w:tc>
        <w:tc>
          <w:tcPr>
            <w:tcW w:w="78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2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（企业年度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2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主要经济指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标、技术研发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2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机构建设水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平、主产品技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2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术领域及水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2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平等企业基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26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本情况 ）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before="5" w:line="240" w:lineRule="auto"/>
              <w:ind w:right="0"/>
              <w:jc w:val="left"/>
              <w:rPr>
                <w:rFonts w:ascii="黑体" w:hAnsi="黑体" w:eastAsia="黑体" w:cs="黑体"/>
                <w:b/>
                <w:bCs/>
                <w:sz w:val="23"/>
                <w:szCs w:val="23"/>
              </w:rPr>
            </w:pPr>
          </w:p>
          <w:p>
            <w:pPr>
              <w:pStyle w:val="4"/>
              <w:spacing w:line="240" w:lineRule="auto"/>
              <w:ind w:left="321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需求简述</w:t>
            </w:r>
          </w:p>
        </w:tc>
        <w:tc>
          <w:tcPr>
            <w:tcW w:w="78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2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（难题项目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2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简要说明目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标参数、引进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2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项目说明目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3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标领域）</w:t>
            </w:r>
          </w:p>
        </w:tc>
        <w:tc>
          <w:tcPr>
            <w:tcW w:w="78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before="161" w:line="240" w:lineRule="auto"/>
              <w:ind w:left="321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企业期望</w:t>
            </w:r>
          </w:p>
        </w:tc>
        <w:tc>
          <w:tcPr>
            <w:tcW w:w="78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  <w:p>
            <w:pPr>
              <w:pStyle w:val="4"/>
              <w:tabs>
                <w:tab w:val="left" w:pos="1756"/>
                <w:tab w:val="left" w:pos="3408"/>
                <w:tab w:val="left" w:pos="5061"/>
              </w:tabs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</w:t>
            </w:r>
            <w:r>
              <w:rPr>
                <w:rFonts w:ascii="Wingdings" w:hAnsi="Wingdings" w:eastAsia="Wingdings" w:cs="Wingdings"/>
                <w:spacing w:val="-121"/>
                <w:sz w:val="24"/>
                <w:szCs w:val="24"/>
              </w:rPr>
              <w:t></w:t>
            </w:r>
            <w:r>
              <w:rPr>
                <w:rFonts w:ascii="宋体" w:hAnsi="宋体" w:eastAsia="宋体" w:cs="宋体"/>
                <w:sz w:val="24"/>
                <w:szCs w:val="24"/>
              </w:rPr>
              <w:t>技术转让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</w:t>
            </w:r>
            <w:r>
              <w:rPr>
                <w:rFonts w:ascii="Wingdings" w:hAnsi="Wingdings" w:eastAsia="Wingdings" w:cs="Wingdings"/>
                <w:spacing w:val="-123"/>
                <w:sz w:val="24"/>
                <w:szCs w:val="24"/>
              </w:rPr>
              <w:t></w:t>
            </w:r>
            <w:r>
              <w:rPr>
                <w:rFonts w:ascii="宋体" w:hAnsi="宋体" w:eastAsia="宋体" w:cs="宋体"/>
                <w:sz w:val="24"/>
                <w:szCs w:val="24"/>
              </w:rPr>
              <w:t>技术授权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</w:t>
            </w:r>
            <w:r>
              <w:rPr>
                <w:rFonts w:ascii="Wingdings" w:hAnsi="Wingdings" w:eastAsia="Wingdings" w:cs="Wingdings"/>
                <w:spacing w:val="-121"/>
                <w:sz w:val="24"/>
                <w:szCs w:val="24"/>
              </w:rPr>
              <w:t></w:t>
            </w:r>
            <w:r>
              <w:rPr>
                <w:rFonts w:ascii="宋体" w:hAnsi="宋体" w:eastAsia="宋体" w:cs="宋体"/>
                <w:sz w:val="24"/>
                <w:szCs w:val="24"/>
              </w:rPr>
              <w:t>技术入股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</w:t>
            </w:r>
            <w:r>
              <w:rPr>
                <w:rFonts w:ascii="Wingdings" w:hAnsi="Wingdings" w:eastAsia="Wingdings" w:cs="Wingdings"/>
                <w:spacing w:val="-121"/>
                <w:sz w:val="24"/>
                <w:szCs w:val="24"/>
              </w:rPr>
              <w:t></w:t>
            </w:r>
            <w:r>
              <w:rPr>
                <w:rFonts w:ascii="宋体" w:hAnsi="宋体" w:eastAsia="宋体" w:cs="宋体"/>
                <w:sz w:val="24"/>
                <w:szCs w:val="24"/>
              </w:rPr>
              <w:t>合作开发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exact"/>
        </w:trPr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97" w:lineRule="exact"/>
              <w:ind w:left="321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合作方式</w:t>
            </w:r>
          </w:p>
        </w:tc>
        <w:tc>
          <w:tcPr>
            <w:tcW w:w="78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1756"/>
                <w:tab w:val="left" w:pos="4187"/>
              </w:tabs>
              <w:spacing w:line="287" w:lineRule="exact"/>
              <w:ind w:left="10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</w:t>
            </w:r>
            <w:r>
              <w:rPr>
                <w:rFonts w:ascii="Wingdings" w:hAnsi="Wingdings" w:eastAsia="Wingdings" w:cs="Wingdings"/>
                <w:spacing w:val="-121"/>
                <w:sz w:val="24"/>
                <w:szCs w:val="24"/>
              </w:rPr>
              <w:t></w:t>
            </w:r>
            <w:r>
              <w:rPr>
                <w:rFonts w:ascii="宋体" w:hAnsi="宋体" w:eastAsia="宋体" w:cs="宋体"/>
                <w:sz w:val="24"/>
                <w:szCs w:val="24"/>
              </w:rPr>
              <w:t>试验基地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</w:t>
            </w:r>
            <w:r>
              <w:rPr>
                <w:rFonts w:ascii="Wingdings" w:hAnsi="Wingdings" w:eastAsia="Wingdings" w:cs="Wingdings"/>
                <w:spacing w:val="-123"/>
                <w:sz w:val="24"/>
                <w:szCs w:val="24"/>
              </w:rPr>
              <w:t></w:t>
            </w:r>
            <w:r>
              <w:rPr>
                <w:rFonts w:ascii="宋体" w:hAnsi="宋体" w:eastAsia="宋体" w:cs="宋体"/>
                <w:sz w:val="24"/>
                <w:szCs w:val="24"/>
              </w:rPr>
              <w:t>其它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/>
    <w:p/>
    <w:sectPr>
      <w:type w:val="continuous"/>
      <w:pgSz w:w="11910" w:h="16840"/>
      <w:pgMar w:top="1580" w:right="1080" w:bottom="116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C7D62"/>
    <w:rsid w:val="27616B59"/>
    <w:rsid w:val="5C7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204</Characters>
  <Lines>0</Lines>
  <Paragraphs>0</Paragraphs>
  <TotalTime>5</TotalTime>
  <ScaleCrop>false</ScaleCrop>
  <LinksUpToDate>false</LinksUpToDate>
  <CharactersWithSpaces>220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2019-03-15T09:47:00Z</dcterms:created>
  <dc:creator>曼</dc:creator>
  <cp:lastModifiedBy>曼</cp:lastModifiedBy>
  <dcterms:modified xsi:type="dcterms:W3CDTF">2019-03-15T10:21:49Z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